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50" w:rsidRPr="002A2050" w:rsidRDefault="002A2050" w:rsidP="002A2050">
      <w:pPr>
        <w:pStyle w:val="Bodytext20"/>
        <w:shd w:val="clear" w:color="auto" w:fill="auto"/>
        <w:spacing w:after="0" w:line="209" w:lineRule="exact"/>
        <w:ind w:right="20"/>
        <w:rPr>
          <w:sz w:val="24"/>
          <w:szCs w:val="24"/>
        </w:rPr>
      </w:pPr>
      <w:r w:rsidRPr="002A2050">
        <w:rPr>
          <w:sz w:val="24"/>
          <w:szCs w:val="24"/>
        </w:rPr>
        <w:t>К ОПРЕДЕЛЕНИЮ ПОНЯТИЯ</w:t>
      </w:r>
    </w:p>
    <w:p w:rsidR="002A2050" w:rsidRPr="002A2050" w:rsidRDefault="002A2050" w:rsidP="002A2050">
      <w:pPr>
        <w:pStyle w:val="Bodytext30"/>
        <w:shd w:val="clear" w:color="auto" w:fill="auto"/>
        <w:spacing w:before="0" w:after="184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2A2050">
        <w:rPr>
          <w:rFonts w:ascii="Times New Roman" w:hAnsi="Times New Roman" w:cs="Times New Roman"/>
          <w:sz w:val="24"/>
          <w:szCs w:val="24"/>
        </w:rPr>
        <w:t>«ПРИСОЕДИНИТЕЛЬНЫЕ КОНСТРУКЦИИ»</w:t>
      </w:r>
    </w:p>
    <w:p w:rsidR="008A7466" w:rsidRPr="002A2050" w:rsidRDefault="008A7466" w:rsidP="002A2050">
      <w:pPr>
        <w:pStyle w:val="Bodytext30"/>
        <w:shd w:val="clear" w:color="auto" w:fill="auto"/>
        <w:spacing w:before="0" w:after="184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A2050">
        <w:rPr>
          <w:rFonts w:ascii="Times New Roman" w:hAnsi="Times New Roman" w:cs="Times New Roman"/>
          <w:sz w:val="24"/>
          <w:szCs w:val="24"/>
        </w:rPr>
        <w:t>М. В. Карпенко</w:t>
      </w:r>
    </w:p>
    <w:p w:rsidR="008A7466" w:rsidRPr="002A2050" w:rsidRDefault="008A7466" w:rsidP="002A2050">
      <w:pPr>
        <w:numPr>
          <w:ilvl w:val="1"/>
          <w:numId w:val="1"/>
        </w:numPr>
        <w:tabs>
          <w:tab w:val="left" w:pos="634"/>
        </w:tabs>
        <w:ind w:left="40" w:right="20" w:firstLine="320"/>
        <w:jc w:val="both"/>
        <w:rPr>
          <w:rFonts w:ascii="Times New Roman" w:hAnsi="Times New Roman" w:cs="Times New Roman"/>
          <w:sz w:val="22"/>
          <w:szCs w:val="22"/>
        </w:rPr>
      </w:pPr>
      <w:r w:rsidRPr="002A2050">
        <w:rPr>
          <w:rFonts w:ascii="Times New Roman" w:hAnsi="Times New Roman" w:cs="Times New Roman"/>
          <w:sz w:val="22"/>
          <w:szCs w:val="22"/>
        </w:rPr>
        <w:t xml:space="preserve">Первые грамматики и работы, </w:t>
      </w:r>
      <w:proofErr w:type="gramStart"/>
      <w:r w:rsidRPr="002A2050">
        <w:rPr>
          <w:rFonts w:ascii="Times New Roman" w:hAnsi="Times New Roman" w:cs="Times New Roman"/>
          <w:sz w:val="22"/>
          <w:szCs w:val="22"/>
        </w:rPr>
        <w:t>затрагивающие</w:t>
      </w:r>
      <w:proofErr w:type="gramEnd"/>
      <w:r w:rsidR="002A2050">
        <w:rPr>
          <w:rFonts w:ascii="Times New Roman" w:hAnsi="Times New Roman" w:cs="Times New Roman"/>
          <w:sz w:val="22"/>
          <w:szCs w:val="22"/>
        </w:rPr>
        <w:t xml:space="preserve"> так</w:t>
      </w:r>
      <w:r w:rsidRPr="002A2050">
        <w:rPr>
          <w:rStyle w:val="Bodytext0"/>
          <w:rFonts w:eastAsia="Arial Unicode MS"/>
          <w:sz w:val="22"/>
          <w:szCs w:val="22"/>
        </w:rPr>
        <w:t xml:space="preserve"> </w:t>
      </w:r>
      <w:r w:rsidRPr="002A2050">
        <w:rPr>
          <w:rFonts w:ascii="Times New Roman" w:hAnsi="Times New Roman" w:cs="Times New Roman"/>
          <w:sz w:val="22"/>
          <w:szCs w:val="22"/>
        </w:rPr>
        <w:t>или иначе вопрос о присоединительных конструкциях и присоединительных</w:t>
      </w:r>
      <w:r w:rsidRPr="002A2050">
        <w:rPr>
          <w:rStyle w:val="BodytextTahoma65pt"/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2A2050">
        <w:rPr>
          <w:rStyle w:val="BodytextTahoma65pt"/>
          <w:rFonts w:ascii="Times New Roman" w:eastAsia="Arial Unicode MS" w:hAnsi="Times New Roman" w:cs="Times New Roman"/>
          <w:sz w:val="22"/>
          <w:szCs w:val="22"/>
          <w:lang w:val="ru-RU"/>
        </w:rPr>
        <w:t>связях</w:t>
      </w:r>
      <w:r w:rsidRPr="002A2050">
        <w:rPr>
          <w:rStyle w:val="BodytextTahoma65pt"/>
          <w:rFonts w:ascii="Times New Roman" w:eastAsia="Arial Unicode MS" w:hAnsi="Times New Roman" w:cs="Times New Roman"/>
          <w:sz w:val="22"/>
          <w:szCs w:val="22"/>
        </w:rPr>
        <w:t>,</w:t>
      </w:r>
      <w:r w:rsidRPr="002A2050">
        <w:rPr>
          <w:rFonts w:ascii="Times New Roman" w:hAnsi="Times New Roman" w:cs="Times New Roman"/>
          <w:sz w:val="22"/>
          <w:szCs w:val="22"/>
        </w:rPr>
        <w:t xml:space="preserve"> не дают </w:t>
      </w:r>
      <w:r w:rsidRPr="002A2050">
        <w:rPr>
          <w:rFonts w:ascii="Times New Roman" w:hAnsi="Times New Roman" w:cs="Times New Roman"/>
          <w:sz w:val="22"/>
          <w:szCs w:val="22"/>
          <w:lang/>
        </w:rPr>
        <w:t>определени</w:t>
      </w:r>
      <w:r w:rsidR="002A2050">
        <w:rPr>
          <w:rFonts w:ascii="Times New Roman" w:hAnsi="Times New Roman" w:cs="Times New Roman"/>
          <w:sz w:val="22"/>
          <w:szCs w:val="22"/>
          <w:lang/>
        </w:rPr>
        <w:t>я</w:t>
      </w:r>
      <w:r w:rsidRPr="002A2050">
        <w:rPr>
          <w:rStyle w:val="BodytextTahoma65pt"/>
          <w:rFonts w:ascii="Times New Roman" w:eastAsia="Arial Unicode MS" w:hAnsi="Times New Roman" w:cs="Times New Roman"/>
          <w:sz w:val="22"/>
          <w:szCs w:val="22"/>
          <w:lang/>
        </w:rPr>
        <w:t xml:space="preserve"> </w:t>
      </w:r>
      <w:r w:rsidR="002A2050">
        <w:rPr>
          <w:rStyle w:val="BodytextTahoma65pt"/>
          <w:rFonts w:ascii="Times New Roman" w:eastAsia="Arial Unicode MS" w:hAnsi="Times New Roman" w:cs="Times New Roman"/>
          <w:sz w:val="22"/>
          <w:szCs w:val="22"/>
          <w:lang/>
        </w:rPr>
        <w:t xml:space="preserve">этим </w:t>
      </w:r>
      <w:r w:rsidR="002A2050">
        <w:rPr>
          <w:rFonts w:ascii="Times New Roman" w:hAnsi="Times New Roman" w:cs="Times New Roman"/>
          <w:sz w:val="22"/>
          <w:szCs w:val="22"/>
        </w:rPr>
        <w:t>понятиям (работы К</w:t>
      </w:r>
      <w:r w:rsidR="002A2050">
        <w:rPr>
          <w:rFonts w:ascii="Times New Roman" w:hAnsi="Times New Roman" w:cs="Times New Roman"/>
          <w:sz w:val="22"/>
          <w:szCs w:val="22"/>
          <w:lang w:val="ru-RU"/>
        </w:rPr>
        <w:t>.С</w:t>
      </w:r>
      <w:r w:rsidR="002A2050">
        <w:rPr>
          <w:rFonts w:ascii="Times New Roman" w:hAnsi="Times New Roman" w:cs="Times New Roman"/>
          <w:sz w:val="22"/>
          <w:szCs w:val="22"/>
        </w:rPr>
        <w:t>. Аксакова, А.</w:t>
      </w:r>
      <w:r w:rsidRPr="002A2050">
        <w:rPr>
          <w:rFonts w:ascii="Times New Roman" w:hAnsi="Times New Roman" w:cs="Times New Roman"/>
          <w:sz w:val="22"/>
          <w:szCs w:val="22"/>
        </w:rPr>
        <w:t xml:space="preserve">М. </w:t>
      </w:r>
      <w:proofErr w:type="spellStart"/>
      <w:r w:rsidRPr="002A2050">
        <w:rPr>
          <w:rFonts w:ascii="Times New Roman" w:hAnsi="Times New Roman" w:cs="Times New Roman"/>
          <w:sz w:val="22"/>
          <w:szCs w:val="22"/>
        </w:rPr>
        <w:t>Пешко</w:t>
      </w:r>
      <w:proofErr w:type="spellEnd"/>
      <w:r w:rsidR="002A2050">
        <w:rPr>
          <w:rFonts w:ascii="Times New Roman" w:hAnsi="Times New Roman" w:cs="Times New Roman"/>
          <w:sz w:val="22"/>
          <w:szCs w:val="22"/>
          <w:lang w:val="ru-RU"/>
        </w:rPr>
        <w:t>в</w:t>
      </w:r>
      <w:proofErr w:type="spellStart"/>
      <w:r w:rsidRPr="002A2050">
        <w:rPr>
          <w:rFonts w:ascii="Times New Roman" w:hAnsi="Times New Roman" w:cs="Times New Roman"/>
          <w:sz w:val="22"/>
          <w:szCs w:val="22"/>
        </w:rPr>
        <w:t>ского</w:t>
      </w:r>
      <w:proofErr w:type="spellEnd"/>
      <w:r w:rsidRPr="002A2050">
        <w:rPr>
          <w:rFonts w:ascii="Times New Roman" w:hAnsi="Times New Roman" w:cs="Times New Roman"/>
          <w:sz w:val="22"/>
          <w:szCs w:val="22"/>
        </w:rPr>
        <w:t xml:space="preserve">, Л.В. Щербы). В более поздних работах находим </w:t>
      </w:r>
      <w:proofErr w:type="spellStart"/>
      <w:r w:rsidRPr="002A2050">
        <w:rPr>
          <w:rFonts w:ascii="Times New Roman" w:hAnsi="Times New Roman" w:cs="Times New Roman"/>
          <w:sz w:val="22"/>
          <w:szCs w:val="22"/>
        </w:rPr>
        <w:t>р</w:t>
      </w:r>
      <w:proofErr w:type="spellEnd"/>
      <w:r w:rsidR="002A2050">
        <w:rPr>
          <w:rFonts w:ascii="Times New Roman" w:hAnsi="Times New Roman" w:cs="Times New Roman"/>
          <w:sz w:val="22"/>
          <w:szCs w:val="22"/>
          <w:lang w:val="ru-RU"/>
        </w:rPr>
        <w:t>я</w:t>
      </w:r>
      <w:proofErr w:type="spellStart"/>
      <w:r w:rsidRPr="002A2050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2A2050">
        <w:rPr>
          <w:rFonts w:ascii="Times New Roman" w:hAnsi="Times New Roman" w:cs="Times New Roman"/>
          <w:sz w:val="22"/>
          <w:szCs w:val="22"/>
        </w:rPr>
        <w:t xml:space="preserve"> различных, иногда противоречивых,</w:t>
      </w:r>
      <w:r w:rsidRPr="002A2050">
        <w:rPr>
          <w:rStyle w:val="Bodytext85ptSpacing0pt"/>
          <w:rFonts w:eastAsia="Arial Unicode MS"/>
          <w:sz w:val="22"/>
          <w:szCs w:val="22"/>
        </w:rPr>
        <w:t xml:space="preserve"> определений</w:t>
      </w:r>
      <w:r w:rsidRPr="002A2050">
        <w:rPr>
          <w:rFonts w:ascii="Times New Roman" w:hAnsi="Times New Roman" w:cs="Times New Roman"/>
          <w:sz w:val="22"/>
          <w:szCs w:val="22"/>
        </w:rPr>
        <w:t xml:space="preserve"> (рабо</w:t>
      </w:r>
      <w:r w:rsidR="002A2050">
        <w:rPr>
          <w:rFonts w:ascii="Times New Roman" w:hAnsi="Times New Roman" w:cs="Times New Roman"/>
          <w:sz w:val="22"/>
          <w:szCs w:val="22"/>
        </w:rPr>
        <w:t>ты В.</w:t>
      </w:r>
      <w:r w:rsidRPr="002A2050">
        <w:rPr>
          <w:rFonts w:ascii="Times New Roman" w:hAnsi="Times New Roman" w:cs="Times New Roman"/>
          <w:sz w:val="22"/>
          <w:szCs w:val="22"/>
        </w:rPr>
        <w:t xml:space="preserve">В. Виноградова, С.Е. </w:t>
      </w:r>
      <w:proofErr w:type="spellStart"/>
      <w:r w:rsidRPr="002A2050">
        <w:rPr>
          <w:rFonts w:ascii="Times New Roman" w:hAnsi="Times New Roman" w:cs="Times New Roman"/>
          <w:sz w:val="22"/>
          <w:szCs w:val="22"/>
        </w:rPr>
        <w:t>Крючкова</w:t>
      </w:r>
      <w:proofErr w:type="spellEnd"/>
      <w:r w:rsidRPr="002A2050">
        <w:rPr>
          <w:rFonts w:ascii="Times New Roman" w:hAnsi="Times New Roman" w:cs="Times New Roman"/>
          <w:sz w:val="22"/>
          <w:szCs w:val="22"/>
        </w:rPr>
        <w:t>, И.А.</w:t>
      </w:r>
      <w:r w:rsidRPr="002A2050">
        <w:rPr>
          <w:rStyle w:val="Bodytext85ptSpacing0pt"/>
          <w:rFonts w:eastAsia="Arial Unicode MS"/>
          <w:sz w:val="22"/>
          <w:szCs w:val="22"/>
        </w:rPr>
        <w:t xml:space="preserve"> Поповой, </w:t>
      </w:r>
      <w:r w:rsidRPr="002A2050">
        <w:rPr>
          <w:rFonts w:ascii="Times New Roman" w:hAnsi="Times New Roman" w:cs="Times New Roman"/>
          <w:sz w:val="22"/>
          <w:szCs w:val="22"/>
        </w:rPr>
        <w:t xml:space="preserve">Н.Ю. Шведовой, А.Б. Шапиро, Е.В. Кротевича </w:t>
      </w:r>
      <w:r w:rsidR="002A2050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2A2050">
        <w:rPr>
          <w:rFonts w:ascii="Times New Roman" w:hAnsi="Times New Roman" w:cs="Times New Roman"/>
          <w:sz w:val="22"/>
          <w:szCs w:val="22"/>
        </w:rPr>
        <w:t xml:space="preserve"> неко</w:t>
      </w:r>
      <w:r w:rsidRPr="002A2050">
        <w:rPr>
          <w:rFonts w:ascii="Times New Roman" w:hAnsi="Times New Roman" w:cs="Times New Roman"/>
          <w:sz w:val="22"/>
          <w:szCs w:val="22"/>
        </w:rPr>
        <w:softHyphen/>
        <w:t>торые другие).</w:t>
      </w:r>
    </w:p>
    <w:p w:rsidR="008A7466" w:rsidRPr="002A2050" w:rsidRDefault="008A7466" w:rsidP="002A2050">
      <w:pPr>
        <w:numPr>
          <w:ilvl w:val="1"/>
          <w:numId w:val="1"/>
        </w:numPr>
        <w:tabs>
          <w:tab w:val="left" w:pos="627"/>
        </w:tabs>
        <w:ind w:left="40" w:right="20" w:firstLine="320"/>
        <w:jc w:val="both"/>
        <w:rPr>
          <w:rFonts w:ascii="Times New Roman" w:hAnsi="Times New Roman" w:cs="Times New Roman"/>
          <w:sz w:val="22"/>
          <w:szCs w:val="22"/>
        </w:rPr>
      </w:pPr>
      <w:r w:rsidRPr="002A2050">
        <w:rPr>
          <w:rFonts w:ascii="Times New Roman" w:hAnsi="Times New Roman" w:cs="Times New Roman"/>
          <w:sz w:val="22"/>
          <w:szCs w:val="22"/>
        </w:rPr>
        <w:t>При этом термины «присоединительная конструк</w:t>
      </w:r>
      <w:r w:rsidRPr="002A2050">
        <w:rPr>
          <w:rFonts w:ascii="Times New Roman" w:hAnsi="Times New Roman" w:cs="Times New Roman"/>
          <w:sz w:val="22"/>
          <w:szCs w:val="22"/>
        </w:rPr>
        <w:softHyphen/>
        <w:t xml:space="preserve">ция» и «присоединительная </w:t>
      </w:r>
      <w:r w:rsidRPr="002A2050">
        <w:rPr>
          <w:rStyle w:val="Bodytext0"/>
          <w:rFonts w:eastAsia="Arial Unicode MS"/>
          <w:sz w:val="22"/>
          <w:szCs w:val="22"/>
        </w:rPr>
        <w:t xml:space="preserve">связь» </w:t>
      </w:r>
      <w:r w:rsidRPr="002A2050">
        <w:rPr>
          <w:rFonts w:ascii="Times New Roman" w:hAnsi="Times New Roman" w:cs="Times New Roman"/>
          <w:sz w:val="22"/>
          <w:szCs w:val="22"/>
        </w:rPr>
        <w:t xml:space="preserve">часто употребляются </w:t>
      </w:r>
      <w:r w:rsidRPr="002A2050">
        <w:rPr>
          <w:rStyle w:val="Bodytext0"/>
          <w:rFonts w:eastAsia="Arial Unicode MS"/>
          <w:sz w:val="22"/>
          <w:szCs w:val="22"/>
        </w:rPr>
        <w:t xml:space="preserve">как синонимы, </w:t>
      </w:r>
      <w:r w:rsidRPr="002A2050">
        <w:rPr>
          <w:rFonts w:ascii="Times New Roman" w:hAnsi="Times New Roman" w:cs="Times New Roman"/>
          <w:sz w:val="22"/>
          <w:szCs w:val="22"/>
        </w:rPr>
        <w:t xml:space="preserve">как обозначающие одно и то же понятие, тогда как понятие «присоединительная конструкция» обозначает структуру данного синтаксического явления, а понятие «присоединительная </w:t>
      </w:r>
      <w:r w:rsidRPr="002A2050">
        <w:rPr>
          <w:rStyle w:val="Bodytext0"/>
          <w:rFonts w:eastAsia="Arial Unicode MS"/>
          <w:sz w:val="22"/>
          <w:szCs w:val="22"/>
        </w:rPr>
        <w:t xml:space="preserve">связь» </w:t>
      </w:r>
      <w:r w:rsidRPr="002A2050">
        <w:rPr>
          <w:rFonts w:ascii="Times New Roman" w:hAnsi="Times New Roman" w:cs="Times New Roman"/>
          <w:sz w:val="22"/>
          <w:szCs w:val="22"/>
        </w:rPr>
        <w:t xml:space="preserve">обозначает связь между </w:t>
      </w:r>
      <w:r w:rsidRPr="002A2050">
        <w:rPr>
          <w:rStyle w:val="Bodytext0"/>
          <w:rFonts w:eastAsia="Arial Unicode MS"/>
          <w:sz w:val="22"/>
          <w:szCs w:val="22"/>
        </w:rPr>
        <w:t xml:space="preserve">частями </w:t>
      </w:r>
      <w:r w:rsidRPr="002A2050">
        <w:rPr>
          <w:rFonts w:ascii="Times New Roman" w:hAnsi="Times New Roman" w:cs="Times New Roman"/>
          <w:sz w:val="22"/>
          <w:szCs w:val="22"/>
        </w:rPr>
        <w:t>конструкции.</w:t>
      </w:r>
    </w:p>
    <w:p w:rsidR="008A7466" w:rsidRPr="002A2050" w:rsidRDefault="008A7466" w:rsidP="002A2050">
      <w:pPr>
        <w:numPr>
          <w:ilvl w:val="1"/>
          <w:numId w:val="1"/>
        </w:numPr>
        <w:tabs>
          <w:tab w:val="left" w:pos="641"/>
        </w:tabs>
        <w:ind w:left="40" w:right="20" w:firstLine="320"/>
        <w:jc w:val="both"/>
        <w:rPr>
          <w:rFonts w:ascii="Times New Roman" w:hAnsi="Times New Roman" w:cs="Times New Roman"/>
          <w:sz w:val="22"/>
          <w:szCs w:val="22"/>
        </w:rPr>
      </w:pPr>
      <w:r w:rsidRPr="002A2050">
        <w:rPr>
          <w:rFonts w:ascii="Times New Roman" w:hAnsi="Times New Roman" w:cs="Times New Roman"/>
          <w:sz w:val="22"/>
          <w:szCs w:val="22"/>
        </w:rPr>
        <w:t xml:space="preserve">Присоединительная связь имеет </w:t>
      </w:r>
      <w:r w:rsidRPr="002A2050">
        <w:rPr>
          <w:rStyle w:val="Bodytext0"/>
          <w:rFonts w:eastAsia="Arial Unicode MS"/>
          <w:sz w:val="22"/>
          <w:szCs w:val="22"/>
        </w:rPr>
        <w:t xml:space="preserve">свои </w:t>
      </w:r>
      <w:r w:rsidRPr="002A2050">
        <w:rPr>
          <w:rFonts w:ascii="Times New Roman" w:hAnsi="Times New Roman" w:cs="Times New Roman"/>
          <w:sz w:val="22"/>
          <w:szCs w:val="22"/>
        </w:rPr>
        <w:t>специфические особенности, отличные от особенностей всей присоедини</w:t>
      </w:r>
      <w:r w:rsidRPr="002A2050">
        <w:rPr>
          <w:rFonts w:ascii="Times New Roman" w:hAnsi="Times New Roman" w:cs="Times New Roman"/>
          <w:sz w:val="22"/>
          <w:szCs w:val="22"/>
        </w:rPr>
        <w:softHyphen/>
        <w:t xml:space="preserve">тельной конструкции и от ее присоединяемой части, и «формально выражается фразовым ударением, иногда </w:t>
      </w:r>
      <w:r w:rsidRPr="002A2050">
        <w:rPr>
          <w:rStyle w:val="Bodytext0"/>
          <w:rFonts w:eastAsia="Arial Unicode MS"/>
          <w:sz w:val="22"/>
          <w:szCs w:val="22"/>
        </w:rPr>
        <w:t xml:space="preserve">паузой и вообще </w:t>
      </w:r>
      <w:r w:rsidRPr="002A2050">
        <w:rPr>
          <w:rFonts w:ascii="Times New Roman" w:hAnsi="Times New Roman" w:cs="Times New Roman"/>
          <w:sz w:val="22"/>
          <w:szCs w:val="22"/>
        </w:rPr>
        <w:t xml:space="preserve">интонацией </w:t>
      </w:r>
      <w:r w:rsidRPr="002A2050">
        <w:rPr>
          <w:rStyle w:val="Bodytext0"/>
          <w:rFonts w:eastAsia="Arial Unicode MS"/>
          <w:sz w:val="22"/>
          <w:szCs w:val="22"/>
        </w:rPr>
        <w:t xml:space="preserve">(точных исследований на </w:t>
      </w:r>
      <w:r w:rsidRPr="002A2050">
        <w:rPr>
          <w:rFonts w:ascii="Times New Roman" w:hAnsi="Times New Roman" w:cs="Times New Roman"/>
          <w:sz w:val="22"/>
          <w:szCs w:val="22"/>
        </w:rPr>
        <w:t xml:space="preserve">этот счет </w:t>
      </w:r>
      <w:r w:rsidRPr="002A2050">
        <w:rPr>
          <w:rStyle w:val="Bodytext0"/>
          <w:rFonts w:eastAsia="Arial Unicode MS"/>
          <w:sz w:val="22"/>
          <w:szCs w:val="22"/>
        </w:rPr>
        <w:t xml:space="preserve">не </w:t>
      </w:r>
      <w:r w:rsidRPr="002A2050">
        <w:rPr>
          <w:rFonts w:ascii="Times New Roman" w:hAnsi="Times New Roman" w:cs="Times New Roman"/>
          <w:sz w:val="22"/>
          <w:szCs w:val="22"/>
        </w:rPr>
        <w:t>имеется)»</w:t>
      </w:r>
      <w:r w:rsidR="002A2050" w:rsidRPr="002A2050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2A205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A7466" w:rsidRPr="002A2050" w:rsidRDefault="008A7466" w:rsidP="002A2050">
      <w:pPr>
        <w:numPr>
          <w:ilvl w:val="1"/>
          <w:numId w:val="1"/>
        </w:numPr>
        <w:tabs>
          <w:tab w:val="left" w:pos="630"/>
        </w:tabs>
        <w:ind w:left="40" w:right="20" w:firstLine="320"/>
        <w:jc w:val="both"/>
        <w:rPr>
          <w:rFonts w:ascii="Times New Roman" w:hAnsi="Times New Roman" w:cs="Times New Roman"/>
          <w:sz w:val="22"/>
          <w:szCs w:val="22"/>
        </w:rPr>
      </w:pPr>
      <w:r w:rsidRPr="002A2050">
        <w:rPr>
          <w:rFonts w:ascii="Times New Roman" w:hAnsi="Times New Roman" w:cs="Times New Roman"/>
          <w:sz w:val="22"/>
          <w:szCs w:val="22"/>
        </w:rPr>
        <w:t xml:space="preserve">Присоединение (как вид связи) </w:t>
      </w:r>
      <w:r w:rsidRPr="002A2050">
        <w:rPr>
          <w:rStyle w:val="Bodytext0"/>
          <w:rFonts w:eastAsia="Arial Unicode MS"/>
          <w:sz w:val="22"/>
          <w:szCs w:val="22"/>
        </w:rPr>
        <w:t>в</w:t>
      </w:r>
      <w:r w:rsidRPr="002A2050">
        <w:rPr>
          <w:rStyle w:val="BodytextBoldSpacing0pt"/>
          <w:rFonts w:eastAsia="Arial Unicode MS"/>
          <w:sz w:val="22"/>
          <w:szCs w:val="22"/>
        </w:rPr>
        <w:t xml:space="preserve"> современном</w:t>
      </w:r>
      <w:r w:rsidRPr="002A2050">
        <w:rPr>
          <w:rStyle w:val="BodytextBoldSpacing0pt"/>
          <w:rFonts w:eastAsia="Arial Unicode MS"/>
          <w:b w:val="0"/>
          <w:sz w:val="22"/>
          <w:szCs w:val="22"/>
        </w:rPr>
        <w:t xml:space="preserve"> рус</w:t>
      </w:r>
      <w:r w:rsidRPr="002A2050">
        <w:rPr>
          <w:rStyle w:val="BodytextBoldSpacing0pt"/>
          <w:rFonts w:eastAsia="Arial Unicode MS"/>
          <w:b w:val="0"/>
          <w:sz w:val="22"/>
          <w:szCs w:val="22"/>
        </w:rPr>
        <w:softHyphen/>
      </w:r>
      <w:r w:rsidRPr="002A2050">
        <w:rPr>
          <w:rFonts w:ascii="Times New Roman" w:hAnsi="Times New Roman" w:cs="Times New Roman"/>
          <w:sz w:val="22"/>
          <w:szCs w:val="22"/>
        </w:rPr>
        <w:t xml:space="preserve">ском языке можно рассматривать </w:t>
      </w:r>
      <w:r w:rsidRPr="002A2050">
        <w:rPr>
          <w:rStyle w:val="Bodytext0"/>
          <w:rFonts w:eastAsia="Arial Unicode MS"/>
          <w:sz w:val="22"/>
          <w:szCs w:val="22"/>
        </w:rPr>
        <w:t xml:space="preserve">как самостоятельное </w:t>
      </w:r>
      <w:r w:rsidRPr="002A2050">
        <w:rPr>
          <w:rFonts w:ascii="Times New Roman" w:hAnsi="Times New Roman" w:cs="Times New Roman"/>
          <w:sz w:val="22"/>
          <w:szCs w:val="22"/>
        </w:rPr>
        <w:t xml:space="preserve">грамматическое явление, равноправное </w:t>
      </w:r>
      <w:r w:rsidRPr="002A2050">
        <w:rPr>
          <w:rStyle w:val="Bodytext0"/>
          <w:rFonts w:eastAsia="Arial Unicode MS"/>
          <w:sz w:val="22"/>
          <w:szCs w:val="22"/>
        </w:rPr>
        <w:t xml:space="preserve">с сочинением и с </w:t>
      </w:r>
      <w:r w:rsidRPr="002A2050">
        <w:rPr>
          <w:rFonts w:ascii="Times New Roman" w:hAnsi="Times New Roman" w:cs="Times New Roman"/>
          <w:sz w:val="22"/>
          <w:szCs w:val="22"/>
        </w:rPr>
        <w:t xml:space="preserve">подчинением (но, по-видимому, </w:t>
      </w:r>
      <w:r w:rsidRPr="002A2050">
        <w:rPr>
          <w:rStyle w:val="Bodytext0"/>
          <w:rFonts w:eastAsia="Arial Unicode MS"/>
          <w:sz w:val="22"/>
          <w:szCs w:val="22"/>
        </w:rPr>
        <w:t xml:space="preserve">возникшим </w:t>
      </w:r>
      <w:r w:rsidRPr="002A2050">
        <w:rPr>
          <w:rFonts w:ascii="Times New Roman" w:hAnsi="Times New Roman" w:cs="Times New Roman"/>
          <w:sz w:val="22"/>
          <w:szCs w:val="22"/>
        </w:rPr>
        <w:t>из ни</w:t>
      </w:r>
      <w:r w:rsidRPr="002A2050">
        <w:rPr>
          <w:rStyle w:val="Bodytext0"/>
          <w:rFonts w:eastAsia="Arial Unicode MS"/>
          <w:sz w:val="22"/>
          <w:szCs w:val="22"/>
        </w:rPr>
        <w:t xml:space="preserve">х, как на это указывают </w:t>
      </w:r>
      <w:r w:rsidRPr="002A2050">
        <w:rPr>
          <w:rFonts w:ascii="Times New Roman" w:hAnsi="Times New Roman" w:cs="Times New Roman"/>
          <w:sz w:val="22"/>
          <w:szCs w:val="22"/>
        </w:rPr>
        <w:t xml:space="preserve">союзы). </w:t>
      </w:r>
      <w:proofErr w:type="gramStart"/>
      <w:r w:rsidRPr="002A2050">
        <w:rPr>
          <w:rFonts w:ascii="Times New Roman" w:hAnsi="Times New Roman" w:cs="Times New Roman"/>
          <w:sz w:val="22"/>
          <w:szCs w:val="22"/>
        </w:rPr>
        <w:t xml:space="preserve">Об </w:t>
      </w:r>
      <w:r w:rsidRPr="002A2050">
        <w:rPr>
          <w:rStyle w:val="Bodytext0"/>
          <w:rFonts w:eastAsia="Arial Unicode MS"/>
          <w:sz w:val="22"/>
          <w:szCs w:val="22"/>
        </w:rPr>
        <w:t>этом свидетельствует воз</w:t>
      </w:r>
      <w:r w:rsidRPr="002A2050">
        <w:rPr>
          <w:rFonts w:ascii="Times New Roman" w:hAnsi="Times New Roman" w:cs="Times New Roman"/>
          <w:sz w:val="22"/>
          <w:szCs w:val="22"/>
        </w:rPr>
        <w:t xml:space="preserve">можность присоединения </w:t>
      </w:r>
      <w:r w:rsidRPr="002A2050">
        <w:rPr>
          <w:rStyle w:val="Bodytext0"/>
          <w:rFonts w:eastAsia="Arial Unicode MS"/>
          <w:sz w:val="22"/>
          <w:szCs w:val="22"/>
        </w:rPr>
        <w:t xml:space="preserve">самостоятельных предложений </w:t>
      </w:r>
      <w:r w:rsidRPr="002A2050">
        <w:rPr>
          <w:rFonts w:ascii="Times New Roman" w:hAnsi="Times New Roman" w:cs="Times New Roman"/>
          <w:sz w:val="22"/>
          <w:szCs w:val="22"/>
        </w:rPr>
        <w:t xml:space="preserve">(В стене три больших дыры от </w:t>
      </w:r>
      <w:r w:rsidRPr="002A2050">
        <w:rPr>
          <w:rStyle w:val="Bodytext0"/>
          <w:rFonts w:eastAsia="Arial Unicode MS"/>
          <w:sz w:val="22"/>
          <w:szCs w:val="22"/>
        </w:rPr>
        <w:t>снарядов с рваными края</w:t>
      </w:r>
      <w:r w:rsidRPr="002A2050">
        <w:rPr>
          <w:rStyle w:val="Bodytext0"/>
          <w:rFonts w:eastAsia="Arial Unicode MS"/>
          <w:sz w:val="22"/>
          <w:szCs w:val="22"/>
        </w:rPr>
        <w:softHyphen/>
      </w:r>
      <w:r w:rsidRPr="002A2050">
        <w:rPr>
          <w:rFonts w:ascii="Times New Roman" w:hAnsi="Times New Roman" w:cs="Times New Roman"/>
          <w:sz w:val="22"/>
          <w:szCs w:val="22"/>
        </w:rPr>
        <w:t>ми.</w:t>
      </w:r>
      <w:proofErr w:type="gramEnd"/>
      <w:r w:rsidRPr="002A2050">
        <w:rPr>
          <w:rStyle w:val="BodytextBoldSpacing0pt"/>
          <w:rFonts w:eastAsia="Arial Unicode MS"/>
          <w:sz w:val="22"/>
          <w:szCs w:val="22"/>
        </w:rPr>
        <w:t xml:space="preserve"> </w:t>
      </w:r>
      <w:proofErr w:type="gramStart"/>
      <w:r w:rsidRPr="002A2050">
        <w:rPr>
          <w:rStyle w:val="BodytextBoldSpacing0pt"/>
          <w:rFonts w:eastAsia="Arial Unicode MS"/>
          <w:sz w:val="22"/>
          <w:szCs w:val="22"/>
        </w:rPr>
        <w:t>Точно раны</w:t>
      </w:r>
      <w:r w:rsidRPr="002A2050">
        <w:rPr>
          <w:rStyle w:val="BodytextBoldSpacing0pt"/>
          <w:rFonts w:eastAsia="Arial Unicode MS"/>
          <w:b w:val="0"/>
          <w:sz w:val="22"/>
          <w:szCs w:val="22"/>
        </w:rPr>
        <w:t>), а</w:t>
      </w:r>
      <w:r w:rsidRPr="002A2050">
        <w:rPr>
          <w:rFonts w:ascii="Times New Roman" w:hAnsi="Times New Roman" w:cs="Times New Roman"/>
          <w:sz w:val="22"/>
          <w:szCs w:val="22"/>
        </w:rPr>
        <w:t xml:space="preserve"> также </w:t>
      </w:r>
      <w:r w:rsidRPr="002A2050">
        <w:rPr>
          <w:rStyle w:val="Bodytext0"/>
          <w:rFonts w:eastAsia="Arial Unicode MS"/>
          <w:sz w:val="22"/>
          <w:szCs w:val="22"/>
        </w:rPr>
        <w:t xml:space="preserve">изменения значения союзов, </w:t>
      </w:r>
      <w:r w:rsidRPr="002A2050">
        <w:rPr>
          <w:rStyle w:val="Bodytext0"/>
          <w:rFonts w:eastAsia="Arial Unicode MS"/>
          <w:sz w:val="22"/>
          <w:szCs w:val="22"/>
          <w:vertAlign w:val="subscript"/>
        </w:rPr>
        <w:t xml:space="preserve"> </w:t>
      </w:r>
      <w:r w:rsidRPr="002A2050">
        <w:rPr>
          <w:rFonts w:ascii="Times New Roman" w:hAnsi="Times New Roman" w:cs="Times New Roman"/>
          <w:sz w:val="22"/>
          <w:szCs w:val="22"/>
        </w:rPr>
        <w:t xml:space="preserve">употребляемых в присоединительных </w:t>
      </w:r>
      <w:r w:rsidRPr="002A2050">
        <w:rPr>
          <w:rStyle w:val="Bodytext0"/>
          <w:rFonts w:eastAsia="Arial Unicode MS"/>
          <w:sz w:val="22"/>
          <w:szCs w:val="22"/>
        </w:rPr>
        <w:t>конструкциях.</w:t>
      </w:r>
      <w:proofErr w:type="gramEnd"/>
    </w:p>
    <w:p w:rsidR="008A7466" w:rsidRPr="002A2050" w:rsidRDefault="008A7466" w:rsidP="002A2050">
      <w:pPr>
        <w:numPr>
          <w:ilvl w:val="1"/>
          <w:numId w:val="1"/>
        </w:numPr>
        <w:tabs>
          <w:tab w:val="left" w:pos="623"/>
        </w:tabs>
        <w:spacing w:after="272"/>
        <w:ind w:left="40" w:right="20" w:firstLine="320"/>
        <w:jc w:val="both"/>
        <w:rPr>
          <w:rFonts w:ascii="Times New Roman" w:hAnsi="Times New Roman" w:cs="Times New Roman"/>
          <w:sz w:val="22"/>
          <w:szCs w:val="22"/>
        </w:rPr>
      </w:pPr>
      <w:r w:rsidRPr="002A2050">
        <w:rPr>
          <w:rFonts w:ascii="Times New Roman" w:hAnsi="Times New Roman" w:cs="Times New Roman"/>
          <w:sz w:val="22"/>
          <w:szCs w:val="22"/>
        </w:rPr>
        <w:t xml:space="preserve">Под присоединительными </w:t>
      </w:r>
      <w:r w:rsidRPr="002A2050">
        <w:rPr>
          <w:rStyle w:val="Bodytext0"/>
          <w:rFonts w:eastAsia="Arial Unicode MS"/>
          <w:sz w:val="22"/>
          <w:szCs w:val="22"/>
        </w:rPr>
        <w:t xml:space="preserve">конструкциями, на наш взгляд, </w:t>
      </w:r>
      <w:r w:rsidRPr="002A2050">
        <w:rPr>
          <w:rFonts w:ascii="Times New Roman" w:hAnsi="Times New Roman" w:cs="Times New Roman"/>
          <w:sz w:val="22"/>
          <w:szCs w:val="22"/>
        </w:rPr>
        <w:t xml:space="preserve">следует понимать </w:t>
      </w:r>
      <w:r w:rsidRPr="002A2050">
        <w:rPr>
          <w:rStyle w:val="Bodytext0"/>
          <w:rFonts w:eastAsia="Arial Unicode MS"/>
          <w:sz w:val="22"/>
          <w:szCs w:val="22"/>
        </w:rPr>
        <w:t xml:space="preserve">синтаксические построения </w:t>
      </w:r>
      <w:proofErr w:type="gramStart"/>
      <w:r w:rsidRPr="002A2050">
        <w:rPr>
          <w:rStyle w:val="Bodytext0"/>
          <w:rFonts w:eastAsia="Arial Unicode MS"/>
          <w:sz w:val="22"/>
          <w:szCs w:val="22"/>
        </w:rPr>
        <w:t>с</w:t>
      </w:r>
      <w:proofErr w:type="gramEnd"/>
    </w:p>
    <w:p w:rsidR="008A7466" w:rsidRPr="002A2050" w:rsidRDefault="002A2050" w:rsidP="002A2050">
      <w:pPr>
        <w:ind w:left="40" w:right="20"/>
        <w:jc w:val="both"/>
        <w:rPr>
          <w:rFonts w:ascii="Times New Roman" w:hAnsi="Times New Roman" w:cs="Times New Roman"/>
        </w:rPr>
      </w:pPr>
      <w:r w:rsidRPr="002A2050">
        <w:rPr>
          <w:rStyle w:val="Bodytext40"/>
          <w:rFonts w:eastAsia="Arial Unicode MS"/>
          <w:sz w:val="20"/>
          <w:szCs w:val="20"/>
          <w:vertAlign w:val="superscript"/>
          <w:lang w:val="ru-RU"/>
        </w:rPr>
        <w:t>1</w:t>
      </w:r>
      <w:r w:rsidR="008A7466" w:rsidRPr="002A2050">
        <w:rPr>
          <w:rStyle w:val="Bodytext40"/>
          <w:rFonts w:eastAsia="Arial Unicode MS"/>
          <w:sz w:val="24"/>
          <w:szCs w:val="24"/>
        </w:rPr>
        <w:t xml:space="preserve"> </w:t>
      </w:r>
      <w:r>
        <w:rPr>
          <w:rStyle w:val="Bodytext40"/>
          <w:rFonts w:eastAsia="Arial Unicode MS"/>
          <w:sz w:val="18"/>
          <w:szCs w:val="18"/>
        </w:rPr>
        <w:t>Л.</w:t>
      </w:r>
      <w:r w:rsidR="008A7466" w:rsidRPr="002A2050">
        <w:rPr>
          <w:rStyle w:val="Bodytext40"/>
          <w:rFonts w:eastAsia="Arial Unicode MS"/>
          <w:sz w:val="18"/>
          <w:szCs w:val="18"/>
        </w:rPr>
        <w:t xml:space="preserve">В. </w:t>
      </w:r>
      <w:r w:rsidR="008A7466" w:rsidRPr="002A2050">
        <w:rPr>
          <w:rStyle w:val="Bodytext40"/>
          <w:rFonts w:eastAsia="Arial Unicode MS"/>
          <w:sz w:val="18"/>
          <w:szCs w:val="18"/>
          <w:lang/>
        </w:rPr>
        <w:t xml:space="preserve">Ще </w:t>
      </w:r>
      <w:r w:rsidR="008A7466" w:rsidRPr="002A2050">
        <w:rPr>
          <w:rStyle w:val="Bodytext40"/>
          <w:rFonts w:eastAsia="Arial Unicode MS"/>
          <w:sz w:val="18"/>
          <w:szCs w:val="18"/>
          <w:lang/>
        </w:rPr>
        <w:t xml:space="preserve">p </w:t>
      </w:r>
      <w:r w:rsidR="008A7466" w:rsidRPr="002A2050">
        <w:rPr>
          <w:rFonts w:ascii="Times New Roman" w:hAnsi="Times New Roman" w:cs="Times New Roman"/>
          <w:sz w:val="18"/>
          <w:szCs w:val="18"/>
        </w:rPr>
        <w:t xml:space="preserve">б </w:t>
      </w:r>
      <w:r w:rsidR="008A7466" w:rsidRPr="002A2050">
        <w:rPr>
          <w:rStyle w:val="Bodytext40"/>
          <w:rFonts w:eastAsia="Arial Unicode MS"/>
          <w:sz w:val="18"/>
          <w:szCs w:val="18"/>
        </w:rPr>
        <w:t xml:space="preserve">а, </w:t>
      </w:r>
      <w:r w:rsidR="008A7466" w:rsidRPr="002A2050">
        <w:rPr>
          <w:rFonts w:ascii="Times New Roman" w:hAnsi="Times New Roman" w:cs="Times New Roman"/>
          <w:sz w:val="18"/>
          <w:szCs w:val="18"/>
        </w:rPr>
        <w:t xml:space="preserve">О </w:t>
      </w:r>
      <w:r w:rsidR="008A7466" w:rsidRPr="002A2050">
        <w:rPr>
          <w:rStyle w:val="Bodytext40"/>
          <w:rFonts w:eastAsia="Arial Unicode MS"/>
          <w:sz w:val="18"/>
          <w:szCs w:val="18"/>
        </w:rPr>
        <w:t xml:space="preserve">частях речи в </w:t>
      </w:r>
      <w:r w:rsidRPr="002A2050">
        <w:rPr>
          <w:rStyle w:val="Bodytext40"/>
          <w:rFonts w:eastAsia="Arial Unicode MS"/>
          <w:sz w:val="18"/>
          <w:szCs w:val="18"/>
        </w:rPr>
        <w:t>русском языке, сб. «</w:t>
      </w:r>
      <w:r w:rsidRPr="002A2050">
        <w:rPr>
          <w:rStyle w:val="Bodytext40"/>
          <w:rFonts w:eastAsia="Arial Unicode MS"/>
          <w:sz w:val="18"/>
          <w:szCs w:val="18"/>
          <w:lang w:val="ru-RU"/>
        </w:rPr>
        <w:t>Р</w:t>
      </w:r>
      <w:proofErr w:type="spellStart"/>
      <w:r w:rsidR="008A7466" w:rsidRPr="002A2050">
        <w:rPr>
          <w:rStyle w:val="Bodytext40"/>
          <w:rFonts w:eastAsia="Arial Unicode MS"/>
          <w:sz w:val="18"/>
          <w:szCs w:val="18"/>
        </w:rPr>
        <w:t>усская</w:t>
      </w:r>
      <w:proofErr w:type="spellEnd"/>
      <w:r w:rsidR="008A7466" w:rsidRPr="002A2050">
        <w:rPr>
          <w:rStyle w:val="Bodytext40"/>
          <w:rFonts w:eastAsia="Arial Unicode MS"/>
          <w:sz w:val="18"/>
          <w:szCs w:val="18"/>
        </w:rPr>
        <w:t xml:space="preserve"> речь», под ред. акад. Л.</w:t>
      </w:r>
      <w:r w:rsidR="008A7466" w:rsidRPr="002A2050">
        <w:rPr>
          <w:rFonts w:ascii="Times New Roman" w:hAnsi="Times New Roman" w:cs="Times New Roman"/>
          <w:sz w:val="18"/>
          <w:szCs w:val="18"/>
        </w:rPr>
        <w:t xml:space="preserve">В. </w:t>
      </w:r>
      <w:r w:rsidR="008A7466" w:rsidRPr="002A2050">
        <w:rPr>
          <w:rStyle w:val="Bodytext40"/>
          <w:rFonts w:eastAsia="Arial Unicode MS"/>
          <w:sz w:val="18"/>
          <w:szCs w:val="18"/>
        </w:rPr>
        <w:t xml:space="preserve">Щербы, изд. </w:t>
      </w:r>
      <w:r w:rsidR="008A7466" w:rsidRPr="002A2050">
        <w:rPr>
          <w:rStyle w:val="Bodytext40"/>
          <w:rFonts w:eastAsia="Arial Unicode MS"/>
          <w:sz w:val="18"/>
          <w:szCs w:val="18"/>
          <w:lang/>
        </w:rPr>
        <w:t xml:space="preserve">«Academia». </w:t>
      </w:r>
      <w:r w:rsidR="008A7466" w:rsidRPr="002A2050">
        <w:rPr>
          <w:rStyle w:val="Bodytext40"/>
          <w:rFonts w:eastAsia="Arial Unicode MS"/>
          <w:sz w:val="18"/>
          <w:szCs w:val="18"/>
        </w:rPr>
        <w:t xml:space="preserve">Новая серия, изд. </w:t>
      </w:r>
      <w:r w:rsidR="008A7466" w:rsidRPr="002A2050">
        <w:rPr>
          <w:rFonts w:ascii="Times New Roman" w:hAnsi="Times New Roman" w:cs="Times New Roman"/>
          <w:sz w:val="18"/>
          <w:szCs w:val="18"/>
        </w:rPr>
        <w:t xml:space="preserve">II, </w:t>
      </w:r>
      <w:r w:rsidR="008A7466" w:rsidRPr="002A2050">
        <w:rPr>
          <w:rStyle w:val="Bodytext40"/>
          <w:rFonts w:eastAsia="Arial Unicode MS"/>
          <w:sz w:val="18"/>
          <w:szCs w:val="18"/>
        </w:rPr>
        <w:t xml:space="preserve">1928, </w:t>
      </w:r>
      <w:r w:rsidR="008A7466" w:rsidRPr="002A2050">
        <w:rPr>
          <w:rFonts w:ascii="Times New Roman" w:hAnsi="Times New Roman" w:cs="Times New Roman"/>
          <w:sz w:val="18"/>
          <w:szCs w:val="18"/>
        </w:rPr>
        <w:t xml:space="preserve">стр. </w:t>
      </w:r>
      <w:r w:rsidR="008A7466" w:rsidRPr="002A2050">
        <w:rPr>
          <w:rStyle w:val="Bodytext40"/>
          <w:rFonts w:eastAsia="Arial Unicode MS"/>
          <w:sz w:val="18"/>
          <w:szCs w:val="18"/>
        </w:rPr>
        <w:t>23.</w:t>
      </w:r>
    </w:p>
    <w:p w:rsidR="00AE6F74" w:rsidRDefault="00AE6F74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E6F74" w:rsidRPr="00AE6F74" w:rsidRDefault="00AE6F74" w:rsidP="00AE6F74">
      <w:pPr>
        <w:spacing w:after="773"/>
        <w:ind w:left="23" w:right="40"/>
        <w:jc w:val="both"/>
        <w:rPr>
          <w:rFonts w:ascii="Times New Roman" w:hAnsi="Times New Roman" w:cs="Times New Roman"/>
        </w:rPr>
      </w:pPr>
      <w:proofErr w:type="gramStart"/>
      <w:r w:rsidRPr="00F8198A">
        <w:rPr>
          <w:rFonts w:ascii="Times New Roman" w:hAnsi="Times New Roman" w:cs="Times New Roman"/>
          <w:sz w:val="22"/>
          <w:szCs w:val="22"/>
        </w:rPr>
        <w:lastRenderedPageBreak/>
        <w:t>особой интонацией (отражающей интонацию живой разговорной речи), состоящие из двух или нескольких частей, причем первая из них (основная) грамматически и по смыслу независима, а все последующие непосредственно примыкают к первой, грамматически зависят от нее; по смыслу же они представляют собой немотивированное, па первый взгляд, добавление, уточнение, пояснение, опреде</w:t>
      </w:r>
      <w:r w:rsidRPr="00F8198A">
        <w:rPr>
          <w:rFonts w:ascii="Times New Roman" w:hAnsi="Times New Roman" w:cs="Times New Roman"/>
          <w:sz w:val="22"/>
          <w:szCs w:val="22"/>
        </w:rPr>
        <w:softHyphen/>
        <w:t>ление основной части конструкци</w:t>
      </w:r>
      <w:r w:rsidRPr="001D79AB">
        <w:rPr>
          <w:rFonts w:ascii="Times New Roman" w:hAnsi="Times New Roman" w:cs="Times New Roman"/>
          <w:sz w:val="22"/>
          <w:szCs w:val="22"/>
        </w:rPr>
        <w:t>и</w:t>
      </w:r>
      <w:r w:rsidRPr="00AE6F74">
        <w:rPr>
          <w:rFonts w:ascii="Times New Roman" w:hAnsi="Times New Roman" w:cs="Times New Roman"/>
        </w:rPr>
        <w:t>.</w:t>
      </w:r>
      <w:proofErr w:type="gramEnd"/>
    </w:p>
    <w:p w:rsidR="00FE04BB" w:rsidRPr="002A2050" w:rsidRDefault="00FE04BB" w:rsidP="002A2050">
      <w:pPr>
        <w:rPr>
          <w:rFonts w:ascii="Times New Roman" w:hAnsi="Times New Roman" w:cs="Times New Roman"/>
        </w:rPr>
      </w:pPr>
    </w:p>
    <w:sectPr w:rsidR="00FE04BB" w:rsidRPr="002A2050" w:rsidSect="002A2050">
      <w:footerReference w:type="default" r:id="rId5"/>
      <w:pgSz w:w="8390" w:h="11905"/>
      <w:pgMar w:top="709" w:right="735" w:bottom="851" w:left="1134" w:header="0" w:footer="3" w:gutter="0"/>
      <w:pgNumType w:start="186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47" w:rsidRDefault="001D79AB">
    <w:pPr>
      <w:pStyle w:val="Headerorfooter0"/>
      <w:framePr w:h="194" w:wrap="none" w:vAnchor="text" w:hAnchor="page" w:x="1737" w:y="-147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1D79AB">
      <w:rPr>
        <w:rStyle w:val="HeaderorfooterSimHei8pt"/>
        <w:noProof/>
      </w:rPr>
      <w:t>187</w:t>
    </w:r>
    <w:r>
      <w:fldChar w:fldCharType="end"/>
    </w:r>
  </w:p>
  <w:p w:rsidR="001C7A47" w:rsidRDefault="001D79AB">
    <w:pPr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E1692"/>
    <w:multiLevelType w:val="multilevel"/>
    <w:tmpl w:val="72D02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characterSpacingControl w:val="doNotCompress"/>
  <w:compat/>
  <w:rsids>
    <w:rsidRoot w:val="008A7466"/>
    <w:rsid w:val="001D79AB"/>
    <w:rsid w:val="002A2050"/>
    <w:rsid w:val="008A7466"/>
    <w:rsid w:val="00AE6F74"/>
    <w:rsid w:val="00D02BC1"/>
    <w:rsid w:val="00F8198A"/>
    <w:rsid w:val="00FE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46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link w:val="Headerorfooter0"/>
    <w:rsid w:val="008A74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SimHei8pt">
    <w:name w:val="Header or footer + SimHei;8 pt"/>
    <w:basedOn w:val="Headerorfooter"/>
    <w:rsid w:val="008A7466"/>
    <w:rPr>
      <w:rFonts w:ascii="SimHei" w:eastAsia="SimHei" w:hAnsi="SimHei" w:cs="SimHei"/>
      <w:spacing w:val="0"/>
      <w:w w:val="100"/>
      <w:sz w:val="16"/>
      <w:szCs w:val="16"/>
    </w:rPr>
  </w:style>
  <w:style w:type="character" w:customStyle="1" w:styleId="Bodytext3">
    <w:name w:val="Body text (3)_"/>
    <w:basedOn w:val="a0"/>
    <w:link w:val="Bodytext30"/>
    <w:rsid w:val="008A7466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basedOn w:val="a0"/>
    <w:rsid w:val="008A74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0">
    <w:name w:val="Body text"/>
    <w:basedOn w:val="Bodytext"/>
    <w:rsid w:val="008A7466"/>
  </w:style>
  <w:style w:type="character" w:customStyle="1" w:styleId="BodytextTahoma65pt">
    <w:name w:val="Body text + Tahoma;6;5 pt"/>
    <w:basedOn w:val="Bodytext"/>
    <w:rsid w:val="008A7466"/>
    <w:rPr>
      <w:rFonts w:ascii="Tahoma" w:eastAsia="Tahoma" w:hAnsi="Tahoma" w:cs="Tahoma"/>
      <w:sz w:val="13"/>
      <w:szCs w:val="13"/>
    </w:rPr>
  </w:style>
  <w:style w:type="character" w:customStyle="1" w:styleId="Bodytext85ptSpacing0pt">
    <w:name w:val="Body text + 8;5 pt;Spacing 0 pt"/>
    <w:basedOn w:val="Bodytext"/>
    <w:rsid w:val="008A7466"/>
    <w:rPr>
      <w:spacing w:val="0"/>
      <w:sz w:val="17"/>
      <w:szCs w:val="17"/>
    </w:rPr>
  </w:style>
  <w:style w:type="character" w:customStyle="1" w:styleId="BodytextBoldSpacing0pt">
    <w:name w:val="Body text + Bold;Spacing 0 pt"/>
    <w:basedOn w:val="Bodytext"/>
    <w:rsid w:val="008A7466"/>
    <w:rPr>
      <w:b/>
      <w:bCs/>
      <w:spacing w:val="0"/>
    </w:rPr>
  </w:style>
  <w:style w:type="character" w:customStyle="1" w:styleId="Bodytext4">
    <w:name w:val="Body text (4)_"/>
    <w:basedOn w:val="a0"/>
    <w:rsid w:val="008A74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Bodytext40">
    <w:name w:val="Body text (4)"/>
    <w:basedOn w:val="Bodytext4"/>
    <w:rsid w:val="008A7466"/>
  </w:style>
  <w:style w:type="paragraph" w:customStyle="1" w:styleId="Headerorfooter0">
    <w:name w:val="Header or footer"/>
    <w:basedOn w:val="a"/>
    <w:link w:val="Headerorfooter"/>
    <w:rsid w:val="008A746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Bodytext30">
    <w:name w:val="Body text (3)"/>
    <w:basedOn w:val="a"/>
    <w:link w:val="Bodytext3"/>
    <w:rsid w:val="008A7466"/>
    <w:pPr>
      <w:shd w:val="clear" w:color="auto" w:fill="FFFFFF"/>
      <w:spacing w:before="120" w:after="240" w:line="0" w:lineRule="atLeast"/>
      <w:jc w:val="center"/>
    </w:pPr>
    <w:rPr>
      <w:rFonts w:ascii="Arial" w:eastAsia="Arial" w:hAnsi="Arial" w:cs="Arial"/>
      <w:color w:val="auto"/>
      <w:sz w:val="19"/>
      <w:szCs w:val="19"/>
      <w:lang w:val="ru-RU" w:eastAsia="en-US"/>
    </w:rPr>
  </w:style>
  <w:style w:type="character" w:customStyle="1" w:styleId="Bodytext2">
    <w:name w:val="Body text (2)_"/>
    <w:basedOn w:val="a0"/>
    <w:link w:val="Bodytext20"/>
    <w:rsid w:val="002A2050"/>
    <w:rPr>
      <w:rFonts w:ascii="Times New Roman" w:eastAsia="Times New Roman" w:hAnsi="Times New Roman" w:cs="Times New Roman"/>
      <w:spacing w:val="20"/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A2050"/>
    <w:pPr>
      <w:shd w:val="clear" w:color="auto" w:fill="FFFFFF"/>
      <w:spacing w:after="120" w:line="212" w:lineRule="exact"/>
      <w:jc w:val="center"/>
    </w:pPr>
    <w:rPr>
      <w:rFonts w:ascii="Times New Roman" w:eastAsia="Times New Roman" w:hAnsi="Times New Roman" w:cs="Times New Roman"/>
      <w:color w:val="auto"/>
      <w:spacing w:val="20"/>
      <w:sz w:val="14"/>
      <w:szCs w:val="1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1887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5</cp:revision>
  <dcterms:created xsi:type="dcterms:W3CDTF">2013-01-13T11:13:00Z</dcterms:created>
  <dcterms:modified xsi:type="dcterms:W3CDTF">2013-01-13T11:21:00Z</dcterms:modified>
</cp:coreProperties>
</file>